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AEC2" w14:textId="77777777" w:rsidR="00C80FFF" w:rsidRDefault="00C80FFF">
      <w:pPr>
        <w:pStyle w:val="Otsikko1"/>
        <w:suppressAutoHyphens/>
        <w:jc w:val="both"/>
        <w:rPr>
          <w:rFonts w:cs="Helvetica"/>
          <w:szCs w:val="24"/>
          <w:lang w:val="en-US" w:eastAsia="en-US" w:bidi="en-US"/>
        </w:rPr>
      </w:pPr>
      <w:r>
        <w:rPr>
          <w:rStyle w:val="BookTitle"/>
          <w:rFonts w:cs="Helvetica"/>
        </w:rPr>
        <w:t>TIEDOTE LASKUTUSOSOITTEEN MUUTOKSESTA</w:t>
      </w:r>
    </w:p>
    <w:p w14:paraId="42CE1787" w14:textId="77777777" w:rsidR="00C80FFF" w:rsidRDefault="00C80FFF">
      <w:pPr>
        <w:suppressAutoHyphens/>
        <w:jc w:val="both"/>
        <w:rPr>
          <w:rFonts w:ascii="Helvetica" w:hAnsi="Helvetica" w:cs="Helvetica"/>
          <w:sz w:val="24"/>
          <w:szCs w:val="24"/>
          <w:lang w:val="en-US" w:eastAsia="en-US" w:bidi="en-US"/>
        </w:rPr>
      </w:pPr>
    </w:p>
    <w:p w14:paraId="776961B8" w14:textId="77777777" w:rsidR="00C80FFF" w:rsidRDefault="00C80FFF">
      <w:pPr>
        <w:suppressAutoHyphens/>
        <w:jc w:val="both"/>
        <w:rPr>
          <w:rFonts w:ascii="Helvetica" w:hAnsi="Helvetica" w:cs="Helvetica"/>
          <w:sz w:val="24"/>
          <w:szCs w:val="24"/>
        </w:rPr>
      </w:pPr>
      <w:r>
        <w:rPr>
          <w:rFonts w:ascii="Helvetica" w:hAnsi="Helvetica" w:cs="Helvetica"/>
          <w:sz w:val="24"/>
          <w:szCs w:val="24"/>
        </w:rPr>
        <w:t>Laskutusosoitteemme ovat päivittyneet. Päivitättehän asiakasrekisteriinne uudet laskutustietomme.</w:t>
      </w:r>
    </w:p>
    <w:p w14:paraId="20D6BB38" w14:textId="77777777" w:rsidR="00C80FFF" w:rsidRDefault="00C80FFF">
      <w:pPr>
        <w:suppressAutoHyphens/>
        <w:jc w:val="both"/>
        <w:rPr>
          <w:rFonts w:ascii="Helvetica" w:hAnsi="Helvetica" w:cs="Helvetica"/>
          <w:sz w:val="24"/>
          <w:szCs w:val="24"/>
        </w:rPr>
      </w:pPr>
    </w:p>
    <w:p w14:paraId="68D9120E" w14:textId="77777777" w:rsidR="00C80FFF" w:rsidRDefault="00C80FFF">
      <w:pPr>
        <w:suppressAutoHyphens/>
        <w:jc w:val="both"/>
        <w:rPr>
          <w:rFonts w:ascii="Helvetica" w:hAnsi="Helvetica" w:cs="Helvetica"/>
        </w:rPr>
      </w:pPr>
      <w:r>
        <w:rPr>
          <w:rFonts w:ascii="Helvetica" w:hAnsi="Helvetica" w:cs="Helvetica"/>
          <w:sz w:val="24"/>
          <w:szCs w:val="24"/>
        </w:rPr>
        <w:t>Toivomme, että lähetätte laskunne jatkossa ensisijaisesti verkkolaskuina. Verkkolaskujen käsittely on sekä lähettäjälle että vastaanottajalle nopeampaa, luotettavampaa ja edullisempaa kuin paperilaskujen käsittely.</w:t>
      </w:r>
    </w:p>
    <w:p w14:paraId="6A96A48F" w14:textId="77777777" w:rsidR="00C80FFF" w:rsidRDefault="00C80FFF">
      <w:pPr>
        <w:suppressAutoHyphens/>
        <w:jc w:val="both"/>
        <w:rPr>
          <w:rFonts w:ascii="Helvetica" w:hAnsi="Helvetica" w:cs="Helvetica"/>
        </w:rPr>
      </w:pPr>
    </w:p>
    <w:p w14:paraId="3033FD5B" w14:textId="77777777" w:rsidR="00C80FFF" w:rsidRDefault="00C80FFF">
      <w:pPr>
        <w:suppressAutoHyphens/>
        <w:jc w:val="both"/>
        <w:rPr>
          <w:rFonts w:ascii="Helvetica" w:hAnsi="Helvetica" w:cs="Helvetica"/>
        </w:rPr>
      </w:pPr>
      <w:r>
        <w:rPr>
          <w:rFonts w:ascii="Helvetica" w:hAnsi="Helvetica" w:cs="Helvetica"/>
          <w:sz w:val="24"/>
          <w:szCs w:val="24"/>
        </w:rPr>
        <w:t>Verkkolaskuosoitteemme ovat:</w:t>
      </w:r>
    </w:p>
    <w:p w14:paraId="558B6C1E" w14:textId="77777777" w:rsidR="00C80FFF" w:rsidRDefault="00C80FFF">
      <w:pPr>
        <w:suppressAutoHyphens/>
        <w:jc w:val="both"/>
        <w:rPr>
          <w:rFonts w:ascii="Helvetica" w:hAnsi="Helvetica" w:cs="Helvetica"/>
        </w:rPr>
      </w:pPr>
    </w:p>
    <w:tbl>
      <w:tblPr>
        <w:tblW w:w="0" w:type="auto"/>
        <w:tblInd w:w="-110" w:type="dxa"/>
        <w:tblLayout w:type="fixed"/>
        <w:tblLook w:val="0000" w:firstRow="0" w:lastRow="0" w:firstColumn="0" w:lastColumn="0" w:noHBand="0" w:noVBand="0"/>
      </w:tblPr>
      <w:tblGrid>
        <w:gridCol w:w="3259"/>
        <w:gridCol w:w="3259"/>
        <w:gridCol w:w="3480"/>
      </w:tblGrid>
      <w:tr w:rsidR="00C80FFF" w14:paraId="7307DD18" w14:textId="77777777">
        <w:tc>
          <w:tcPr>
            <w:tcW w:w="3259" w:type="dxa"/>
            <w:tcBorders>
              <w:top w:val="single" w:sz="4" w:space="0" w:color="000000"/>
              <w:left w:val="single" w:sz="4" w:space="0" w:color="000000"/>
              <w:bottom w:val="single" w:sz="4" w:space="0" w:color="000000"/>
            </w:tcBorders>
            <w:shd w:val="clear" w:color="auto" w:fill="auto"/>
          </w:tcPr>
          <w:p w14:paraId="60BF8F7E" w14:textId="77777777" w:rsidR="00C80FFF" w:rsidRDefault="00C80FFF">
            <w:pPr>
              <w:suppressAutoHyphens/>
              <w:rPr>
                <w:rFonts w:ascii="Helvetica" w:hAnsi="Helvetica" w:cs="Helvetica"/>
                <w:b/>
                <w:sz w:val="24"/>
                <w:szCs w:val="24"/>
              </w:rPr>
            </w:pPr>
            <w:r>
              <w:rPr>
                <w:rFonts w:ascii="Helvetica" w:hAnsi="Helvetica" w:cs="Helvetica"/>
                <w:b/>
                <w:sz w:val="24"/>
                <w:szCs w:val="24"/>
              </w:rPr>
              <w:t>Operaattori</w:t>
            </w:r>
          </w:p>
        </w:tc>
        <w:tc>
          <w:tcPr>
            <w:tcW w:w="3259" w:type="dxa"/>
            <w:tcBorders>
              <w:top w:val="single" w:sz="4" w:space="0" w:color="000000"/>
              <w:left w:val="single" w:sz="4" w:space="0" w:color="000000"/>
              <w:bottom w:val="single" w:sz="4" w:space="0" w:color="000000"/>
            </w:tcBorders>
            <w:shd w:val="clear" w:color="auto" w:fill="auto"/>
          </w:tcPr>
          <w:p w14:paraId="2FF0B163" w14:textId="77777777" w:rsidR="00C80FFF" w:rsidRDefault="00C80FFF">
            <w:pPr>
              <w:suppressAutoHyphens/>
              <w:rPr>
                <w:rFonts w:ascii="Helvetica" w:hAnsi="Helvetica" w:cs="Helvetica"/>
                <w:b/>
                <w:sz w:val="24"/>
                <w:szCs w:val="24"/>
              </w:rPr>
            </w:pPr>
            <w:r>
              <w:rPr>
                <w:rFonts w:ascii="Helvetica" w:hAnsi="Helvetica" w:cs="Helvetica"/>
                <w:b/>
                <w:sz w:val="24"/>
                <w:szCs w:val="24"/>
              </w:rPr>
              <w:t>Verkkolaskuosoite</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FD1E9EC" w14:textId="77777777" w:rsidR="00C80FFF" w:rsidRDefault="00C80FFF">
            <w:pPr>
              <w:suppressAutoHyphens/>
              <w:rPr>
                <w:rFonts w:ascii="Helvetica" w:hAnsi="Helvetica" w:cs="Helvetica"/>
                <w:lang w:val="en-US"/>
              </w:rPr>
            </w:pPr>
            <w:r>
              <w:rPr>
                <w:rFonts w:ascii="Helvetica" w:hAnsi="Helvetica" w:cs="Helvetica"/>
                <w:b/>
                <w:sz w:val="24"/>
                <w:szCs w:val="24"/>
              </w:rPr>
              <w:t>OVT-tunnus</w:t>
            </w:r>
          </w:p>
        </w:tc>
      </w:tr>
      <w:tr w:rsidR="00C80FFF" w14:paraId="740AD52E" w14:textId="77777777">
        <w:tc>
          <w:tcPr>
            <w:tcW w:w="3259" w:type="dxa"/>
            <w:tcBorders>
              <w:top w:val="single" w:sz="4" w:space="0" w:color="000000"/>
              <w:left w:val="single" w:sz="4" w:space="0" w:color="000000"/>
              <w:bottom w:val="single" w:sz="4" w:space="0" w:color="000000"/>
            </w:tcBorders>
            <w:shd w:val="clear" w:color="auto" w:fill="auto"/>
          </w:tcPr>
          <w:p w14:paraId="0FB9E42C" w14:textId="77777777" w:rsidR="00C80FFF" w:rsidRDefault="00C80FFF">
            <w:pPr>
              <w:suppressAutoHyphens/>
              <w:rPr>
                <w:rFonts w:ascii="Helvetica" w:hAnsi="Helvetica" w:cs="Helvetica"/>
              </w:rPr>
            </w:pPr>
            <w:r>
              <w:rPr>
                <w:rFonts w:ascii="Helvetica" w:hAnsi="Helvetica" w:cs="Helvetica"/>
                <w:lang w:val="en-US"/>
              </w:rPr>
              <w:t>Apix Messaging Oy (003723327487)</w:t>
            </w:r>
          </w:p>
        </w:tc>
        <w:tc>
          <w:tcPr>
            <w:tcW w:w="3259" w:type="dxa"/>
            <w:tcBorders>
              <w:top w:val="single" w:sz="4" w:space="0" w:color="000000"/>
              <w:left w:val="single" w:sz="4" w:space="0" w:color="000000"/>
              <w:bottom w:val="single" w:sz="4" w:space="0" w:color="000000"/>
            </w:tcBorders>
            <w:shd w:val="clear" w:color="auto" w:fill="auto"/>
          </w:tcPr>
          <w:p w14:paraId="69732899" w14:textId="77777777" w:rsidR="00C80FFF" w:rsidRDefault="00C80FFF">
            <w:pPr>
              <w:suppressAutoHyphens/>
              <w:rPr>
                <w:rFonts w:ascii="Helvetica" w:hAnsi="Helvetica" w:cs="Helvetica"/>
              </w:rPr>
            </w:pPr>
            <w:r>
              <w:rPr>
                <w:rFonts w:ascii="Helvetica" w:hAnsi="Helvetica" w:cs="Helvetica"/>
              </w:rPr>
              <w:t>003704013589</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01E973C4" w14:textId="77777777" w:rsidR="00C80FFF" w:rsidRDefault="00C80FFF">
            <w:pPr>
              <w:suppressAutoHyphens/>
              <w:rPr>
                <w:rFonts w:ascii="Helvetica" w:hAnsi="Helvetica" w:cs="Helvetica"/>
                <w:sz w:val="24"/>
                <w:szCs w:val="24"/>
                <w:lang w:val="en-US"/>
              </w:rPr>
            </w:pPr>
            <w:r>
              <w:rPr>
                <w:rFonts w:ascii="Helvetica" w:hAnsi="Helvetica" w:cs="Helvetica"/>
              </w:rPr>
              <w:t>003704013589</w:t>
            </w:r>
          </w:p>
        </w:tc>
      </w:tr>
    </w:tbl>
    <w:p w14:paraId="5EA141A5" w14:textId="77777777" w:rsidR="00C80FFF" w:rsidRDefault="00C80FFF">
      <w:pPr>
        <w:suppressAutoHyphens/>
        <w:jc w:val="both"/>
        <w:rPr>
          <w:rFonts w:ascii="Helvetica" w:hAnsi="Helvetica" w:cs="Helvetica"/>
          <w:sz w:val="24"/>
          <w:szCs w:val="24"/>
          <w:lang w:val="en-US"/>
        </w:rPr>
      </w:pPr>
      <w:r>
        <w:rPr>
          <w:rFonts w:ascii="Helvetica" w:hAnsi="Helvetica" w:cs="Helvetica"/>
          <w:sz w:val="24"/>
          <w:szCs w:val="24"/>
          <w:lang w:val="en-US"/>
        </w:rPr>
        <w:tab/>
      </w:r>
      <w:r>
        <w:rPr>
          <w:rFonts w:ascii="Helvetica" w:hAnsi="Helvetica" w:cs="Helvetica"/>
          <w:sz w:val="24"/>
          <w:szCs w:val="24"/>
          <w:lang w:val="en-US"/>
        </w:rPr>
        <w:tab/>
      </w:r>
    </w:p>
    <w:p w14:paraId="6B603220" w14:textId="77777777" w:rsidR="00C80FFF" w:rsidRDefault="00C80FFF">
      <w:pPr>
        <w:suppressAutoHyphens/>
        <w:jc w:val="both"/>
      </w:pPr>
      <w:r>
        <w:rPr>
          <w:rFonts w:ascii="Helvetica" w:hAnsi="Helvetica" w:cs="Helvetica"/>
          <w:sz w:val="24"/>
          <w:szCs w:val="24"/>
          <w:lang w:val="en-US"/>
        </w:rPr>
        <w:t xml:space="preserve">Huomioittehan, että mikäli käytössänne on jokin seuraavista operaattoreista verkkolaskun lähettämiseen: </w:t>
      </w:r>
      <w:r>
        <w:rPr>
          <w:rFonts w:ascii="Helvetica" w:hAnsi="Helvetica" w:cs="Helvetica"/>
          <w:b/>
          <w:sz w:val="24"/>
          <w:szCs w:val="24"/>
          <w:lang w:val="en-US"/>
        </w:rPr>
        <w:t>Danske Bank Oyj, Handelsbanken, Paikallisosuuspankit tai Säästöpankit</w:t>
      </w:r>
      <w:r>
        <w:rPr>
          <w:rFonts w:ascii="Helvetica" w:hAnsi="Helvetica" w:cs="Helvetica"/>
          <w:sz w:val="24"/>
          <w:szCs w:val="24"/>
          <w:lang w:val="en-US"/>
        </w:rPr>
        <w:t>, tulee teidän käyttää Apixin verkkolaskuosoitteenamme seuraavaa osoitetta: verkkolaskuosoite: 003723327487 ja operaattoritunnus: DABAFIHH.</w:t>
      </w:r>
    </w:p>
    <w:p w14:paraId="646FF800" w14:textId="77777777" w:rsidR="00C80FFF" w:rsidRDefault="00C80FFF">
      <w:pPr>
        <w:suppressAutoHyphens/>
        <w:jc w:val="both"/>
      </w:pPr>
    </w:p>
    <w:p w14:paraId="3689F3F0" w14:textId="77777777" w:rsidR="00C80FFF" w:rsidRDefault="00C80FFF">
      <w:pPr>
        <w:suppressAutoHyphens/>
        <w:jc w:val="both"/>
        <w:rPr>
          <w:rFonts w:ascii="Helvetica" w:hAnsi="Helvetica" w:cs="Helvetica"/>
          <w:sz w:val="24"/>
          <w:szCs w:val="24"/>
        </w:rPr>
      </w:pPr>
      <w:r>
        <w:rPr>
          <w:rFonts w:ascii="Helvetica" w:hAnsi="Helvetica" w:cs="Helvetica"/>
          <w:sz w:val="24"/>
          <w:szCs w:val="24"/>
        </w:rPr>
        <w:t>Mikäli ette voi lähettää verkkolaskuja, pyydämme lähettämään laskut ostolaskujen skannauspalveluun.</w:t>
      </w:r>
    </w:p>
    <w:p w14:paraId="65601327" w14:textId="77777777" w:rsidR="00C80FFF" w:rsidRDefault="00C80FFF">
      <w:pPr>
        <w:suppressAutoHyphens/>
        <w:jc w:val="both"/>
        <w:rPr>
          <w:rFonts w:ascii="Helvetica" w:hAnsi="Helvetica" w:cs="Helvetica"/>
          <w:sz w:val="24"/>
          <w:szCs w:val="24"/>
        </w:rPr>
      </w:pPr>
    </w:p>
    <w:p w14:paraId="31CBBE9F" w14:textId="77777777" w:rsidR="00C80FFF" w:rsidRDefault="00C80FFF">
      <w:pPr>
        <w:suppressAutoHyphens/>
        <w:jc w:val="both"/>
        <w:rPr>
          <w:rFonts w:ascii="Helvetica" w:hAnsi="Helvetica" w:cs="Helvetica"/>
          <w:b/>
          <w:bCs/>
          <w:color w:val="000000"/>
          <w:sz w:val="24"/>
          <w:szCs w:val="24"/>
          <w:lang w:val="en-US"/>
        </w:rPr>
      </w:pPr>
      <w:r>
        <w:rPr>
          <w:rFonts w:ascii="Helvetica" w:hAnsi="Helvetica" w:cs="Helvetica"/>
          <w:sz w:val="24"/>
          <w:szCs w:val="24"/>
        </w:rPr>
        <w:t>Sähköpostiskannauksen osoite:</w:t>
      </w:r>
    </w:p>
    <w:p w14:paraId="705CB279" w14:textId="77777777" w:rsidR="00C80FFF" w:rsidRDefault="00C80FFF">
      <w:pPr>
        <w:suppressAutoHyphens/>
        <w:jc w:val="both"/>
        <w:rPr>
          <w:rFonts w:ascii="Helvetica" w:hAnsi="Helvetica" w:cs="Helvetica"/>
          <w:color w:val="000000"/>
          <w:sz w:val="24"/>
          <w:szCs w:val="24"/>
          <w:lang w:val="en-GB"/>
        </w:rPr>
      </w:pPr>
      <w:r>
        <w:rPr>
          <w:rFonts w:ascii="Helvetica" w:hAnsi="Helvetica" w:cs="Helvetica"/>
          <w:b/>
          <w:bCs/>
          <w:color w:val="000000"/>
          <w:sz w:val="24"/>
          <w:szCs w:val="24"/>
          <w:lang w:val="en-US"/>
        </w:rPr>
        <w:t>003704013589@procountor.apix.fi</w:t>
      </w:r>
    </w:p>
    <w:p w14:paraId="2F37CE8F" w14:textId="77777777" w:rsidR="00C80FFF" w:rsidRDefault="00C80FFF">
      <w:pPr>
        <w:suppressAutoHyphens/>
        <w:jc w:val="both"/>
        <w:rPr>
          <w:rFonts w:ascii="Helvetica" w:hAnsi="Helvetica" w:cs="Helvetica"/>
          <w:color w:val="000000"/>
          <w:sz w:val="24"/>
          <w:szCs w:val="24"/>
          <w:lang w:val="en-GB"/>
        </w:rPr>
      </w:pPr>
    </w:p>
    <w:p w14:paraId="0AFC0E82" w14:textId="77777777" w:rsidR="00C80FFF" w:rsidRDefault="00C80FFF">
      <w:pPr>
        <w:suppressAutoHyphens/>
        <w:jc w:val="both"/>
        <w:rPr>
          <w:rFonts w:ascii="Helvetica" w:hAnsi="Helvetica" w:cs="Helvetica"/>
          <w:color w:val="1D1C1D"/>
          <w:sz w:val="24"/>
          <w:szCs w:val="24"/>
          <w:lang w:val="en-US"/>
        </w:rPr>
      </w:pPr>
      <w:r>
        <w:rPr>
          <w:rFonts w:ascii="Helvetica" w:hAnsi="Helvetica" w:cs="Helvetica"/>
          <w:color w:val="1D1C1D"/>
          <w:sz w:val="24"/>
          <w:szCs w:val="24"/>
          <w:lang w:val="en-US"/>
        </w:rPr>
        <w:t>Lähetettävä lasku tulee olla sähköpostin liitteenä PDF-tiedostona. Yhdellä sähköpostilla ja sen liitteissä saa olla vain yksi lasku. Jos sähköposti sisältää laskun lisäksi muita liitetiedostoja, lisätään ne laskun liitteiksi. Liitetiedostojen maksimikoko on 2 mb. Lähetyksen jälkeen palvelusta tulee joko hyväksyntä- tai hylkäysilmoitus sähköpostilla lähetysosoitteeseen 15 minuutin kuluessa lähetyksestä.</w:t>
      </w:r>
    </w:p>
    <w:p w14:paraId="02C53A71" w14:textId="77777777" w:rsidR="00C80FFF" w:rsidRDefault="00C80FFF">
      <w:pPr>
        <w:suppressAutoHyphens/>
        <w:jc w:val="both"/>
        <w:rPr>
          <w:rFonts w:ascii="Helvetica" w:hAnsi="Helvetica" w:cs="Helvetica"/>
          <w:color w:val="1D1C1D"/>
          <w:sz w:val="24"/>
          <w:szCs w:val="24"/>
          <w:lang w:val="en-US"/>
        </w:rPr>
      </w:pPr>
    </w:p>
    <w:p w14:paraId="635FB0C7" w14:textId="77777777" w:rsidR="00C80FFF" w:rsidRDefault="00C80FFF">
      <w:pPr>
        <w:suppressAutoHyphens/>
        <w:jc w:val="both"/>
        <w:rPr>
          <w:rFonts w:ascii="Helvetica" w:hAnsi="Helvetica" w:cs="Helvetica"/>
          <w:b/>
          <w:sz w:val="24"/>
          <w:szCs w:val="24"/>
          <w:lang w:val="en-US"/>
        </w:rPr>
      </w:pPr>
      <w:r>
        <w:rPr>
          <w:rFonts w:ascii="Helvetica" w:hAnsi="Helvetica" w:cs="Helvetica"/>
          <w:sz w:val="24"/>
          <w:szCs w:val="24"/>
          <w:lang w:val="en-US"/>
        </w:rPr>
        <w:t>Paperilaskujen skannauksen osoite:</w:t>
      </w:r>
    </w:p>
    <w:p w14:paraId="690DB72E" w14:textId="77777777" w:rsidR="00C80FFF" w:rsidRDefault="00C80FFF">
      <w:pPr>
        <w:suppressAutoHyphens/>
        <w:jc w:val="both"/>
        <w:rPr>
          <w:rFonts w:ascii="Helvetica" w:hAnsi="Helvetica" w:cs="Helvetica"/>
          <w:b/>
          <w:sz w:val="24"/>
          <w:szCs w:val="24"/>
        </w:rPr>
      </w:pPr>
      <w:r>
        <w:rPr>
          <w:rFonts w:ascii="Helvetica" w:hAnsi="Helvetica" w:cs="Helvetica"/>
          <w:b/>
          <w:sz w:val="24"/>
          <w:szCs w:val="24"/>
          <w:lang w:val="en-US"/>
        </w:rPr>
        <w:t>Maanrakennus Alasuutari Oy (Apix skannauspalvelu)</w:t>
      </w:r>
    </w:p>
    <w:p w14:paraId="4E395E57" w14:textId="77777777" w:rsidR="00C80FFF" w:rsidRDefault="00C80FFF">
      <w:pPr>
        <w:suppressAutoHyphens/>
        <w:jc w:val="both"/>
        <w:rPr>
          <w:rFonts w:ascii="Helvetica" w:hAnsi="Helvetica" w:cs="Helvetica"/>
          <w:b/>
          <w:sz w:val="24"/>
          <w:szCs w:val="24"/>
          <w:lang w:val="en-US"/>
        </w:rPr>
      </w:pPr>
      <w:r>
        <w:rPr>
          <w:rFonts w:ascii="Helvetica" w:hAnsi="Helvetica" w:cs="Helvetica"/>
          <w:b/>
          <w:sz w:val="24"/>
          <w:szCs w:val="24"/>
        </w:rPr>
        <w:t>PL 16112</w:t>
      </w:r>
    </w:p>
    <w:p w14:paraId="09E50866" w14:textId="77777777" w:rsidR="00C80FFF" w:rsidRDefault="00C80FFF">
      <w:pPr>
        <w:suppressAutoHyphens/>
        <w:jc w:val="both"/>
        <w:rPr>
          <w:rFonts w:ascii="Helvetica" w:hAnsi="Helvetica" w:cs="Helvetica"/>
          <w:sz w:val="24"/>
          <w:szCs w:val="24"/>
        </w:rPr>
      </w:pPr>
      <w:r>
        <w:rPr>
          <w:rFonts w:ascii="Helvetica" w:hAnsi="Helvetica" w:cs="Helvetica"/>
          <w:b/>
          <w:sz w:val="24"/>
          <w:szCs w:val="24"/>
          <w:lang w:val="en-US"/>
        </w:rPr>
        <w:t>00021 LASKUTUS</w:t>
      </w:r>
    </w:p>
    <w:p w14:paraId="327FEDE6" w14:textId="77777777" w:rsidR="00C80FFF" w:rsidRDefault="00C80FFF">
      <w:pPr>
        <w:suppressAutoHyphens/>
        <w:jc w:val="both"/>
        <w:rPr>
          <w:rFonts w:ascii="Helvetica" w:hAnsi="Helvetica" w:cs="Helvetica"/>
          <w:sz w:val="24"/>
          <w:szCs w:val="24"/>
        </w:rPr>
      </w:pPr>
    </w:p>
    <w:p w14:paraId="70D656E9" w14:textId="77777777" w:rsidR="00C80FFF" w:rsidRDefault="00C80FFF">
      <w:pPr>
        <w:suppressAutoHyphens/>
        <w:jc w:val="both"/>
        <w:rPr>
          <w:rFonts w:ascii="Helvetica" w:hAnsi="Helvetica" w:cs="Helvetica"/>
        </w:rPr>
      </w:pPr>
      <w:r>
        <w:rPr>
          <w:rFonts w:ascii="Helvetica" w:hAnsi="Helvetica" w:cs="Helvetica"/>
          <w:sz w:val="24"/>
          <w:szCs w:val="24"/>
        </w:rPr>
        <w:t>Jotta skannauspalvelu voi kohdistaa laskunne, tulee tämä laskutusosoite tulostaa myös itse laskuun, eikä pelkästään kirjekuoreen. Tähän laskutusosoitteeseen ei tule lähettää muuta materiaalia kuin laskuja, eli esimerkiksi tiedotusten ja markkinointimateriaalin postiosoite pysyy ennallaan.</w:t>
      </w:r>
    </w:p>
    <w:p w14:paraId="69D117FC" w14:textId="77777777" w:rsidR="00C80FFF" w:rsidRDefault="00C80FFF">
      <w:pPr>
        <w:suppressAutoHyphens/>
        <w:jc w:val="both"/>
        <w:rPr>
          <w:rFonts w:ascii="Helvetica" w:hAnsi="Helvetica" w:cs="Helvetica"/>
        </w:rPr>
      </w:pPr>
    </w:p>
    <w:p w14:paraId="15921BC1" w14:textId="77777777" w:rsidR="00C80FFF" w:rsidRDefault="00C80FFF">
      <w:pPr>
        <w:suppressAutoHyphens/>
        <w:jc w:val="both"/>
        <w:rPr>
          <w:rFonts w:ascii="Helvetica" w:hAnsi="Helvetica" w:cs="Helvetica"/>
          <w:sz w:val="24"/>
          <w:szCs w:val="24"/>
        </w:rPr>
      </w:pPr>
    </w:p>
    <w:p w14:paraId="213F8299" w14:textId="77777777" w:rsidR="00C80FFF" w:rsidRDefault="00C80FFF">
      <w:pPr>
        <w:suppressAutoHyphens/>
        <w:jc w:val="both"/>
        <w:rPr>
          <w:rFonts w:ascii="Helvetica" w:hAnsi="Helvetica" w:cs="Helvetica"/>
          <w:sz w:val="24"/>
          <w:szCs w:val="24"/>
        </w:rPr>
      </w:pPr>
      <w:r>
        <w:rPr>
          <w:rFonts w:ascii="Helvetica" w:hAnsi="Helvetica" w:cs="Helvetica"/>
          <w:sz w:val="24"/>
          <w:szCs w:val="24"/>
        </w:rPr>
        <w:t>Ystävällisin terveisin</w:t>
      </w:r>
    </w:p>
    <w:p w14:paraId="1C81E600" w14:textId="77777777" w:rsidR="00C80FFF" w:rsidRDefault="00C80FFF">
      <w:pPr>
        <w:suppressAutoHyphens/>
        <w:jc w:val="both"/>
        <w:rPr>
          <w:rFonts w:ascii="Helvetica" w:hAnsi="Helvetica" w:cs="Helvetica"/>
          <w:sz w:val="24"/>
          <w:szCs w:val="24"/>
        </w:rPr>
      </w:pPr>
      <w:r>
        <w:rPr>
          <w:rFonts w:ascii="Helvetica" w:hAnsi="Helvetica" w:cs="Helvetica"/>
          <w:sz w:val="24"/>
          <w:szCs w:val="24"/>
        </w:rPr>
        <w:t>Maanrakennus Alasuutari Oy</w:t>
      </w:r>
    </w:p>
    <w:p w14:paraId="3E614D3D" w14:textId="77777777" w:rsidR="00C80FFF" w:rsidRDefault="00C80FFF">
      <w:pPr>
        <w:suppressAutoHyphens/>
        <w:jc w:val="both"/>
      </w:pPr>
    </w:p>
    <w:sectPr w:rsidR="00C80FFF">
      <w:headerReference w:type="default" r:id="rId7"/>
      <w:footerReference w:type="even" r:id="rId8"/>
      <w:footerReference w:type="default" r:id="rId9"/>
      <w:headerReference w:type="first" r:id="rId10"/>
      <w:footerReference w:type="first" r:id="rId11"/>
      <w:pgSz w:w="11906" w:h="16838"/>
      <w:pgMar w:top="1135" w:right="1134" w:bottom="1418" w:left="1134"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1321" w14:textId="77777777" w:rsidR="00C80FFF" w:rsidRDefault="00C80FFF">
      <w:r>
        <w:separator/>
      </w:r>
    </w:p>
  </w:endnote>
  <w:endnote w:type="continuationSeparator" w:id="0">
    <w:p w14:paraId="4E088F9E" w14:textId="77777777" w:rsidR="00C80FFF" w:rsidRDefault="00C8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venir 55 Roman">
    <w:altName w:val="Yu Gothic"/>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B4B" w14:textId="77777777" w:rsidR="00C80FFF" w:rsidRDefault="00C80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6A2" w14:textId="77777777" w:rsidR="00C80FFF" w:rsidRDefault="00C80FFF">
    <w:pPr>
      <w:pStyle w:val="Alatunniste"/>
      <w:rPr>
        <w:rFonts w:ascii="Avenir 55 Roman" w:hAnsi="Avenir 55 Roman" w:cs="Avenir 55 Roman"/>
      </w:rPr>
    </w:pPr>
  </w:p>
  <w:tbl>
    <w:tblPr>
      <w:tblW w:w="0" w:type="auto"/>
      <w:tblLayout w:type="fixed"/>
      <w:tblCellMar>
        <w:left w:w="0" w:type="dxa"/>
        <w:right w:w="0" w:type="dxa"/>
      </w:tblCellMar>
      <w:tblLook w:val="0000" w:firstRow="0" w:lastRow="0" w:firstColumn="0" w:lastColumn="0" w:noHBand="0" w:noVBand="0"/>
    </w:tblPr>
    <w:tblGrid>
      <w:gridCol w:w="2835"/>
      <w:gridCol w:w="2268"/>
      <w:gridCol w:w="2552"/>
      <w:gridCol w:w="1984"/>
    </w:tblGrid>
    <w:tr w:rsidR="00C80FFF" w14:paraId="073A9DA6" w14:textId="77777777">
      <w:trPr>
        <w:trHeight w:val="82"/>
      </w:trPr>
      <w:tc>
        <w:tcPr>
          <w:tcW w:w="9639" w:type="dxa"/>
          <w:gridSpan w:val="4"/>
          <w:shd w:val="clear" w:color="auto" w:fill="auto"/>
        </w:tcPr>
        <w:p w14:paraId="7462A401" w14:textId="77777777" w:rsidR="00C80FFF" w:rsidRDefault="00C80FFF">
          <w:pPr>
            <w:pStyle w:val="Alatunniste"/>
            <w:rPr>
              <w:rStyle w:val="zContactInfo"/>
              <w:rFonts w:ascii="Avenir 55 Roman" w:hAnsi="Avenir 55 Roman" w:cs="Avenir 55 Roman"/>
              <w:color w:val="000000"/>
              <w:sz w:val="16"/>
              <w:szCs w:val="16"/>
            </w:rPr>
          </w:pPr>
          <w:r>
            <w:rPr>
              <w:rStyle w:val="zContactInfoCompany"/>
              <w:rFonts w:ascii="Avenir 55 Roman" w:hAnsi="Avenir 55 Roman" w:cs="Avenir 55 Roman"/>
              <w:color w:val="000000"/>
              <w:sz w:val="16"/>
              <w:szCs w:val="16"/>
              <w:lang w:val="sv-SE"/>
            </w:rPr>
            <w:t>Maanrakennus Alasuutari Oy</w:t>
          </w:r>
        </w:p>
      </w:tc>
    </w:tr>
    <w:tr w:rsidR="00C80FFF" w14:paraId="2BBB1EBA" w14:textId="77777777">
      <w:trPr>
        <w:trHeight w:val="165"/>
      </w:trPr>
      <w:tc>
        <w:tcPr>
          <w:tcW w:w="2835" w:type="dxa"/>
          <w:shd w:val="clear" w:color="auto" w:fill="auto"/>
        </w:tcPr>
        <w:p w14:paraId="6EBE9057" w14:textId="77777777" w:rsidR="00C80FFF" w:rsidRDefault="00C80FFF">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rPr>
            <w:t>Seppäläntie 2</w:t>
          </w:r>
        </w:p>
      </w:tc>
      <w:tc>
        <w:tcPr>
          <w:tcW w:w="2268" w:type="dxa"/>
          <w:shd w:val="clear" w:color="auto" w:fill="auto"/>
        </w:tcPr>
        <w:p w14:paraId="1FB44BCC" w14:textId="77777777" w:rsidR="00C80FFF" w:rsidRDefault="00C80FFF">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 xml:space="preserve">Puh </w:t>
          </w:r>
        </w:p>
      </w:tc>
      <w:tc>
        <w:tcPr>
          <w:tcW w:w="2552" w:type="dxa"/>
          <w:shd w:val="clear" w:color="auto" w:fill="auto"/>
        </w:tcPr>
        <w:p w14:paraId="62CCA40E" w14:textId="77777777" w:rsidR="00C80FFF" w:rsidRDefault="00C80FFF">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kati@alasuutari.fi</w:t>
          </w:r>
        </w:p>
      </w:tc>
      <w:tc>
        <w:tcPr>
          <w:tcW w:w="1984" w:type="dxa"/>
          <w:shd w:val="clear" w:color="auto" w:fill="auto"/>
        </w:tcPr>
        <w:p w14:paraId="5FBE89D8" w14:textId="77777777" w:rsidR="00C80FFF" w:rsidRDefault="00C80FFF">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Y-tunnus 0401358-9</w:t>
          </w:r>
        </w:p>
      </w:tc>
    </w:tr>
    <w:tr w:rsidR="00C80FFF" w14:paraId="08590B6C" w14:textId="77777777">
      <w:trPr>
        <w:trHeight w:val="165"/>
      </w:trPr>
      <w:tc>
        <w:tcPr>
          <w:tcW w:w="2835" w:type="dxa"/>
          <w:shd w:val="clear" w:color="auto" w:fill="auto"/>
        </w:tcPr>
        <w:p w14:paraId="449697B1" w14:textId="77777777" w:rsidR="00C80FFF" w:rsidRDefault="00C80FFF">
          <w:pPr>
            <w:pStyle w:val="Alatunniste"/>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91800 Tyrnävä</w:t>
          </w:r>
        </w:p>
      </w:tc>
      <w:tc>
        <w:tcPr>
          <w:tcW w:w="2268" w:type="dxa"/>
          <w:shd w:val="clear" w:color="auto" w:fill="auto"/>
        </w:tcPr>
        <w:p w14:paraId="60463E23" w14:textId="77777777" w:rsidR="00C80FFF" w:rsidRDefault="00C80FFF">
          <w:pPr>
            <w:pStyle w:val="Alatunniste"/>
          </w:pPr>
          <w:r>
            <w:rPr>
              <w:rStyle w:val="zContactInfo"/>
              <w:rFonts w:ascii="Avenir 55 Roman" w:hAnsi="Avenir 55 Roman" w:cs="Avenir 55 Roman"/>
              <w:color w:val="000000"/>
              <w:sz w:val="16"/>
              <w:szCs w:val="16"/>
              <w:lang w:val="en-US"/>
            </w:rPr>
            <w:t xml:space="preserve">Fax </w:t>
          </w:r>
        </w:p>
      </w:tc>
      <w:tc>
        <w:tcPr>
          <w:tcW w:w="2552" w:type="dxa"/>
          <w:shd w:val="clear" w:color="auto" w:fill="auto"/>
        </w:tcPr>
        <w:p w14:paraId="01CAA095" w14:textId="77777777" w:rsidR="00C80FFF" w:rsidRDefault="00C80FFF">
          <w:pPr>
            <w:pStyle w:val="Alatunniste"/>
          </w:pPr>
        </w:p>
      </w:tc>
      <w:tc>
        <w:tcPr>
          <w:tcW w:w="1984" w:type="dxa"/>
          <w:shd w:val="clear" w:color="auto" w:fill="auto"/>
        </w:tcPr>
        <w:p w14:paraId="557F1BC4" w14:textId="77777777" w:rsidR="00C80FFF" w:rsidRDefault="00C80FFF">
          <w:pPr>
            <w:pStyle w:val="Alatunniste"/>
            <w:rPr>
              <w:rFonts w:ascii="Avenir 55 Roman" w:hAnsi="Avenir 55 Roman" w:cs="Avenir 55 Roman"/>
            </w:rPr>
          </w:pPr>
          <w:r>
            <w:rPr>
              <w:rStyle w:val="zContactInfo"/>
              <w:rFonts w:ascii="Avenir 55 Roman" w:hAnsi="Avenir 55 Roman" w:cs="Avenir 55 Roman"/>
              <w:color w:val="000000"/>
              <w:sz w:val="16"/>
              <w:szCs w:val="16"/>
              <w:lang w:val="en-US"/>
            </w:rPr>
            <w:t>Kotipaikka Tyrnävä</w:t>
          </w:r>
        </w:p>
      </w:tc>
    </w:tr>
  </w:tbl>
  <w:p w14:paraId="5B17D0DA" w14:textId="77777777" w:rsidR="00C80FFF" w:rsidRDefault="00C80FFF">
    <w:pPr>
      <w:pStyle w:val="Alatunniste"/>
      <w:rPr>
        <w:rFonts w:ascii="Avenir 55 Roman" w:hAnsi="Avenir 55 Roman" w:cs="Avenir 55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8442" w14:textId="77777777" w:rsidR="00C80FFF" w:rsidRDefault="00C80F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02B0" w14:textId="77777777" w:rsidR="00C80FFF" w:rsidRDefault="00C80FFF">
      <w:r>
        <w:separator/>
      </w:r>
    </w:p>
  </w:footnote>
  <w:footnote w:type="continuationSeparator" w:id="0">
    <w:p w14:paraId="3E9602D1" w14:textId="77777777" w:rsidR="00C80FFF" w:rsidRDefault="00C8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B08E" w14:textId="77777777" w:rsidR="00C80FFF" w:rsidRDefault="00C80FFF">
    <w:pPr>
      <w:pStyle w:val="Yltunniste"/>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160" w14:textId="77777777" w:rsidR="00C80FFF" w:rsidRDefault="00C80F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843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6BF"/>
    <w:rsid w:val="00767D40"/>
    <w:rsid w:val="00BE06BF"/>
    <w:rsid w:val="00C80F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DB9EFC7"/>
  <w15:chartTrackingRefBased/>
  <w15:docId w15:val="{21C7FE1D-0122-4F4E-8FC1-454B82D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kern w:val="1"/>
      <w:lang w:eastAsia="ar-SA"/>
    </w:rPr>
  </w:style>
  <w:style w:type="paragraph" w:styleId="Otsikko1">
    <w:name w:val="heading 1"/>
    <w:basedOn w:val="Normaali"/>
    <w:next w:val="Normaali"/>
    <w:qFormat/>
    <w:pPr>
      <w:keepNext/>
      <w:numPr>
        <w:numId w:val="1"/>
      </w:numPr>
      <w:outlineLvl w:val="0"/>
    </w:pPr>
    <w:rPr>
      <w:rFonts w:ascii="Helvetica" w:hAnsi="Helvetica" w:cs="Arial"/>
      <w:b/>
      <w:smallCaps/>
      <w:sz w:val="24"/>
    </w:rPr>
  </w:style>
  <w:style w:type="paragraph" w:styleId="Otsikko2">
    <w:name w:val="heading 2"/>
    <w:basedOn w:val="Normaali"/>
    <w:next w:val="Normaali"/>
    <w:qFormat/>
    <w:pPr>
      <w:keepNext/>
      <w:numPr>
        <w:ilvl w:val="1"/>
        <w:numId w:val="1"/>
      </w:numPr>
      <w:outlineLvl w:val="1"/>
    </w:pPr>
    <w:rPr>
      <w:sz w:val="24"/>
    </w:rPr>
  </w:style>
  <w:style w:type="paragraph" w:styleId="Otsikko3">
    <w:name w:val="heading 3"/>
    <w:basedOn w:val="Normaali"/>
    <w:next w:val="Normaali"/>
    <w:qFormat/>
    <w:pPr>
      <w:keepNext/>
      <w:numPr>
        <w:ilvl w:val="2"/>
        <w:numId w:val="1"/>
      </w:numPr>
      <w:ind w:left="1276" w:hanging="1276"/>
      <w:outlineLvl w:val="2"/>
    </w:pPr>
    <w:rPr>
      <w:rFonts w:ascii="Arial" w:hAnsi="Arial" w:cs="Arial"/>
      <w:b/>
      <w:bCs/>
      <w:sz w:val="22"/>
    </w:rPr>
  </w:style>
  <w:style w:type="paragraph" w:styleId="Otsikko4">
    <w:name w:val="heading 4"/>
    <w:basedOn w:val="Normaali"/>
    <w:next w:val="Normaali"/>
    <w:qFormat/>
    <w:pPr>
      <w:keepNext/>
      <w:numPr>
        <w:ilvl w:val="3"/>
        <w:numId w:val="1"/>
      </w:numPr>
      <w:ind w:left="944"/>
      <w:outlineLvl w:val="3"/>
    </w:pPr>
    <w:rPr>
      <w:rFonts w:ascii="Arial" w:hAnsi="Arial"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
    <w:name w:val="Domyślna czcionka akapitu"/>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rPr>
      <w:rFonts w:ascii="Wingdings" w:hAnsi="Wingdings" w:cs="Wingding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4z0">
    <w:name w:val="WW8Num34z0"/>
  </w:style>
  <w:style w:type="character" w:customStyle="1" w:styleId="WW8Num35z0">
    <w:name w:val="WW8Num35z0"/>
  </w:style>
  <w:style w:type="character" w:customStyle="1" w:styleId="DefaultParagraphFont">
    <w:name w:val="Default Paragraph Font"/>
  </w:style>
  <w:style w:type="character" w:styleId="Sivunumero">
    <w:name w:val="page number"/>
    <w:basedOn w:val="DefaultParagraphFont"/>
  </w:style>
  <w:style w:type="character" w:customStyle="1" w:styleId="Znakiprzypiswdolnych">
    <w:name w:val="Znaki przypisów dolnych"/>
    <w:rPr>
      <w:vertAlign w:val="superscript"/>
    </w:rPr>
  </w:style>
  <w:style w:type="character" w:styleId="Hyperlinkki">
    <w:name w:val="Hyperlink"/>
    <w:rPr>
      <w:color w:val="0000FF"/>
      <w:u w:val="single"/>
    </w:rPr>
  </w:style>
  <w:style w:type="character" w:customStyle="1" w:styleId="zContactInfo">
    <w:name w:val="zContactInfo"/>
    <w:rPr>
      <w:rFonts w:ascii="Arial" w:hAnsi="Arial" w:cs="Arial"/>
      <w:sz w:val="14"/>
      <w:szCs w:val="14"/>
    </w:rPr>
  </w:style>
  <w:style w:type="character" w:customStyle="1" w:styleId="zContactInfoCompany">
    <w:name w:val="zContactInfoCompany"/>
    <w:rPr>
      <w:rFonts w:ascii="Arial" w:hAnsi="Arial" w:cs="Arial"/>
      <w:b/>
      <w:bCs/>
      <w:sz w:val="14"/>
      <w:szCs w:val="14"/>
    </w:rPr>
  </w:style>
  <w:style w:type="character" w:customStyle="1" w:styleId="TitleChar">
    <w:name w:val="Title Char"/>
    <w:rPr>
      <w:rFonts w:ascii="Cambria" w:eastAsia="Times New Roman" w:hAnsi="Cambria" w:cs="Times New Roman"/>
      <w:b/>
      <w:bCs/>
      <w:kern w:val="1"/>
      <w:sz w:val="32"/>
      <w:szCs w:val="32"/>
    </w:rPr>
  </w:style>
  <w:style w:type="character" w:customStyle="1" w:styleId="BookTitle">
    <w:name w:val="Book Title"/>
    <w:rPr>
      <w:b/>
      <w:bCs/>
      <w:smallCaps/>
      <w:spacing w:val="5"/>
    </w:rPr>
  </w:style>
  <w:style w:type="character" w:customStyle="1" w:styleId="HeaderChar">
    <w:name w:val="Header Char"/>
  </w:style>
  <w:style w:type="paragraph" w:customStyle="1" w:styleId="Heading">
    <w:name w:val="Heading"/>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customStyle="1" w:styleId="Caption">
    <w:name w:val="Caption"/>
    <w:basedOn w:val="Normaali"/>
    <w:pPr>
      <w:suppressLineNumbers/>
      <w:spacing w:before="120" w:after="120"/>
    </w:pPr>
    <w:rPr>
      <w:rFonts w:cs="Arial"/>
      <w:i/>
      <w:iCs/>
      <w:sz w:val="24"/>
      <w:szCs w:val="24"/>
    </w:rPr>
  </w:style>
  <w:style w:type="paragraph" w:customStyle="1" w:styleId="Index">
    <w:name w:val="Index"/>
    <w:basedOn w:val="Normaali"/>
    <w:pPr>
      <w:suppressLineNumbers/>
    </w:pPr>
    <w:rPr>
      <w:rFonts w:cs="Arial"/>
    </w:rPr>
  </w:style>
  <w:style w:type="paragraph" w:customStyle="1" w:styleId="Nagwek1">
    <w:name w:val="Nagłówek1"/>
    <w:basedOn w:val="Normaali"/>
    <w:next w:val="Normaali"/>
    <w:pPr>
      <w:spacing w:before="240" w:after="60"/>
      <w:jc w:val="center"/>
    </w:pPr>
    <w:rPr>
      <w:rFonts w:ascii="Cambria" w:hAnsi="Cambria"/>
      <w:b/>
      <w:bCs/>
      <w:sz w:val="32"/>
      <w:szCs w:val="32"/>
    </w:rPr>
  </w:style>
  <w:style w:type="paragraph" w:customStyle="1" w:styleId="Podpis1">
    <w:name w:val="Podpis1"/>
    <w:basedOn w:val="Normaali"/>
    <w:pPr>
      <w:suppressLineNumbers/>
      <w:spacing w:before="120" w:after="120"/>
    </w:pPr>
    <w:rPr>
      <w:rFonts w:cs="Arial"/>
      <w:i/>
      <w:iCs/>
      <w:sz w:val="24"/>
      <w:szCs w:val="24"/>
    </w:rPr>
  </w:style>
  <w:style w:type="paragraph" w:customStyle="1" w:styleId="Indeks">
    <w:name w:val="Indeks"/>
    <w:basedOn w:val="Normaali"/>
    <w:pPr>
      <w:suppressLineNumbers/>
    </w:pPr>
    <w:rPr>
      <w:rFonts w:cs="Arial"/>
    </w:rPr>
  </w:style>
  <w:style w:type="paragraph" w:customStyle="1" w:styleId="DocumentMap">
    <w:name w:val="Document Map"/>
    <w:basedOn w:val="Normaali"/>
    <w:pPr>
      <w:shd w:val="clear" w:color="auto" w:fill="000080"/>
    </w:pPr>
    <w:rPr>
      <w:rFonts w:ascii="Tahoma" w:hAnsi="Tahoma" w:cs="Tahoma"/>
    </w:rPr>
  </w:style>
  <w:style w:type="paragraph" w:styleId="Sisennettyleipteksti">
    <w:name w:val="Body Text Indent"/>
    <w:basedOn w:val="Normaali"/>
    <w:pPr>
      <w:ind w:left="2608"/>
    </w:pPr>
    <w:rPr>
      <w:sz w:val="24"/>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laviitteenteksti">
    <w:name w:val="footnote text"/>
    <w:basedOn w:val="Normaali"/>
  </w:style>
  <w:style w:type="paragraph" w:customStyle="1" w:styleId="BodyTextIndent2">
    <w:name w:val="Body Text Indent 2"/>
    <w:basedOn w:val="Normaali"/>
    <w:pPr>
      <w:ind w:left="1276" w:hanging="1276"/>
    </w:pPr>
    <w:rPr>
      <w:rFonts w:ascii="Arial" w:hAnsi="Arial" w:cs="Arial"/>
      <w:sz w:val="22"/>
    </w:rPr>
  </w:style>
  <w:style w:type="paragraph" w:customStyle="1" w:styleId="BalloonText">
    <w:name w:val="Balloon Text"/>
    <w:basedOn w:val="Normaali"/>
    <w:rPr>
      <w:rFonts w:ascii="Tahoma" w:hAnsi="Tahoma" w:cs="Tahoma"/>
      <w:sz w:val="16"/>
      <w:szCs w:val="16"/>
    </w:rPr>
  </w:style>
  <w:style w:type="paragraph" w:customStyle="1" w:styleId="Zawartotabeli">
    <w:name w:val="Zawartość tabeli"/>
    <w:basedOn w:val="Normaali"/>
    <w:pPr>
      <w:suppressLineNumbers/>
    </w:pPr>
  </w:style>
  <w:style w:type="paragraph" w:customStyle="1" w:styleId="Nagwektabeli">
    <w:name w:val="Nagłówek tabeli"/>
    <w:basedOn w:val="Zawartotabeli"/>
    <w:pPr>
      <w:jc w:val="center"/>
    </w:pPr>
    <w:rPr>
      <w:b/>
      <w:bCs/>
    </w:rPr>
  </w:style>
  <w:style w:type="paragraph" w:customStyle="1" w:styleId="TableContents">
    <w:name w:val="Table Contents"/>
    <w:basedOn w:val="Normaali"/>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ali"/>
    <w:rPr>
      <w:rFonts w:ascii="Courier New" w:eastAsia="N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1627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Alasuutari</dc:creator>
  <cp:keywords/>
  <cp:lastModifiedBy>Kati Alasuutari</cp:lastModifiedBy>
  <cp:revision>2</cp:revision>
  <cp:lastPrinted>1995-11-21T15:41:00Z</cp:lastPrinted>
  <dcterms:created xsi:type="dcterms:W3CDTF">2022-06-06T10:40:00Z</dcterms:created>
  <dcterms:modified xsi:type="dcterms:W3CDTF">2022-06-06T10:40:00Z</dcterms:modified>
</cp:coreProperties>
</file>